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8C67" w14:textId="297E52ED" w:rsidR="00855BF1" w:rsidRDefault="00EE3F53" w:rsidP="00EE3F5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наличного количества (</w:t>
      </w:r>
      <w:r w:rsidRPr="00D64518">
        <w:rPr>
          <w:rFonts w:ascii="Times New Roman" w:hAnsi="Times New Roman" w:cs="Times New Roman"/>
          <w:b/>
          <w:bCs/>
          <w:sz w:val="28"/>
          <w:szCs w:val="28"/>
        </w:rPr>
        <w:t>СНК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D64518" w:rsidRPr="00D64518">
        <w:rPr>
          <w:rFonts w:ascii="Times New Roman" w:hAnsi="Times New Roman" w:cs="Times New Roman"/>
          <w:b/>
          <w:bCs/>
          <w:sz w:val="28"/>
          <w:szCs w:val="28"/>
        </w:rPr>
        <w:t xml:space="preserve"> на дату</w:t>
      </w:r>
    </w:p>
    <w:p w14:paraId="3D49805E" w14:textId="076E47CA" w:rsidR="00D64518" w:rsidRPr="00D64518" w:rsidRDefault="00D64518" w:rsidP="00EE3F5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Функция служит для расчёта списка наличного количества у организации на выбранную пользователем дату. Список выводится в табличном формате </w:t>
      </w:r>
      <w:r w:rsidRPr="00D645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xlsx</w:t>
      </w:r>
      <w:r>
        <w:rPr>
          <w:rFonts w:ascii="Times New Roman" w:hAnsi="Times New Roman" w:cs="Times New Roman"/>
          <w:sz w:val="28"/>
          <w:szCs w:val="28"/>
        </w:rPr>
        <w:t>. Для вызова функции необходимо выбрать свою организацию (подсвечивается синим), после чего в главном меню выбрать «Аналитика</w:t>
      </w:r>
      <w:r w:rsidRPr="00D64518">
        <w:rPr>
          <w:rFonts w:ascii="Times New Roman" w:hAnsi="Times New Roman" w:cs="Times New Roman"/>
          <w:sz w:val="28"/>
          <w:szCs w:val="28"/>
        </w:rPr>
        <w:t xml:space="preserve"> </w:t>
      </w:r>
      <w:r w:rsidR="00EE3F53">
        <w:rPr>
          <w:rFonts w:ascii="Times New Roman" w:hAnsi="Times New Roman" w:cs="Times New Roman"/>
          <w:sz w:val="28"/>
          <w:szCs w:val="28"/>
        </w:rPr>
        <w:t>–</w:t>
      </w:r>
      <w:r w:rsidRPr="00D64518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Выбранная организация </w:t>
      </w:r>
      <w:r w:rsidR="00EE3F53">
        <w:rPr>
          <w:rFonts w:ascii="Times New Roman" w:hAnsi="Times New Roman" w:cs="Times New Roman"/>
          <w:sz w:val="28"/>
          <w:szCs w:val="28"/>
        </w:rPr>
        <w:t>–</w:t>
      </w:r>
      <w:r w:rsidRPr="00D64518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>СНК на дату» и выбрать необходимую форму для расчёта. В версиях ПО «МПЗФ» младше 1.2.4.4 раздел «Аналитика» назывался «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». На данный момент функция реализована для форм 1.1 и 1.3.</w:t>
      </w:r>
    </w:p>
    <w:p w14:paraId="2D5AECC3" w14:textId="62EBE142" w:rsidR="00D2766C" w:rsidRPr="00D2766C" w:rsidRDefault="00D2766C" w:rsidP="00D276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E2D8BAE" wp14:editId="1970F31B">
            <wp:extent cx="5067300" cy="22376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3981" cy="224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0022C" w14:textId="5E34FA10" w:rsidR="00EE3F53" w:rsidRDefault="00D64518" w:rsidP="0085185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программа попросит указать дату</w:t>
      </w:r>
      <w:r w:rsidR="00EE3F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которую необходимо рассчитать СНК (по умолчанию </w:t>
      </w:r>
      <w:r w:rsidR="00EE3F5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текущая дата), а также указать, какие графы считать определяющими уникальность источника. По умолчанию </w:t>
      </w:r>
      <w:r w:rsidR="00EE3F53">
        <w:rPr>
          <w:rFonts w:ascii="Times New Roman" w:hAnsi="Times New Roman" w:cs="Times New Roman"/>
          <w:sz w:val="28"/>
          <w:szCs w:val="28"/>
        </w:rPr>
        <w:t>уникальность определяют</w:t>
      </w:r>
      <w:r>
        <w:rPr>
          <w:rFonts w:ascii="Times New Roman" w:hAnsi="Times New Roman" w:cs="Times New Roman"/>
          <w:sz w:val="28"/>
          <w:szCs w:val="28"/>
        </w:rPr>
        <w:t xml:space="preserve"> номер паспорта, тип, радионуклиды, заводской номер и номер упаковки.</w:t>
      </w:r>
      <w:r w:rsidR="00EE3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1084E7" w14:textId="0722BBBD" w:rsidR="00D64518" w:rsidRDefault="005158F8" w:rsidP="00EE3F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выбора уникальных параметров учётной единицы </w:t>
      </w:r>
      <w:r w:rsidR="00EE3F53">
        <w:rPr>
          <w:rFonts w:ascii="Times New Roman" w:hAnsi="Times New Roman" w:cs="Times New Roman"/>
          <w:sz w:val="28"/>
          <w:szCs w:val="28"/>
        </w:rPr>
        <w:t>была добавлена, поскольку бывают ситуации, когда, например, номер упаковки при определении учётной единицы учитывать не стоит, потому что номер упаковки у учётной единицы изменялся, но это не было отражено при помощи операций перезарядки (код операции 53/54). Если же все операции в отчётности отражались корректно, следует оставить все поля выбранными.</w:t>
      </w:r>
    </w:p>
    <w:p w14:paraId="380D2A9D" w14:textId="58758FED" w:rsidR="00EE3F53" w:rsidRDefault="00D2766C" w:rsidP="00D2766C">
      <w:pP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11F4E17" wp14:editId="4B91FFF1">
            <wp:extent cx="2057400" cy="2412635"/>
            <wp:effectExtent l="0" t="0" r="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8875" cy="243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308FF" w14:textId="53CD8E6D" w:rsidR="001D6478" w:rsidRDefault="00EE3F53" w:rsidP="0085185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расчёте СНК, за отправную точку берётся первая </w:t>
      </w:r>
      <w:r w:rsidR="001D6478">
        <w:rPr>
          <w:rFonts w:ascii="Times New Roman" w:hAnsi="Times New Roman" w:cs="Times New Roman"/>
          <w:sz w:val="28"/>
          <w:szCs w:val="28"/>
        </w:rPr>
        <w:t>инвентаризация с даты вступления приказа в силу (01.01.2022г.). На эту дату составляется список всех учётных единиц с кодом операции 10. Далее исходя из операций приёма/передачи, из этого списка убираются/добавляются учётные единицы вплоть до даты, на которую необходимо рассчитать СНК.</w:t>
      </w:r>
      <w:r w:rsidR="00851851">
        <w:rPr>
          <w:rFonts w:ascii="Times New Roman" w:hAnsi="Times New Roman" w:cs="Times New Roman"/>
          <w:sz w:val="28"/>
          <w:szCs w:val="28"/>
        </w:rPr>
        <w:t xml:space="preserve"> Соответственно, если в первичной инвентаризации были допущены ошибки, то они будут и в итоговом расчёте СНК.</w:t>
      </w:r>
    </w:p>
    <w:p w14:paraId="64C6AA7E" w14:textId="08EE455E" w:rsidR="001D6478" w:rsidRDefault="001D6478" w:rsidP="0085185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учитывать, что программа не будет считать операцию инвентаризации (кроме первичной) за операцию получения. Т.е. если учётной единицы не было в наличии, и её внезапно инвентаризируют без операции получения, программа будет считать это ошибкой в инвентаризационном отчёте и в расчётный список СНК учётную единицу не добавит.</w:t>
      </w:r>
    </w:p>
    <w:p w14:paraId="6E7EA0E8" w14:textId="1974C992" w:rsidR="001D6478" w:rsidRDefault="00851851" w:rsidP="0085185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СНК</w:t>
      </w:r>
      <w:r w:rsidR="001D6478">
        <w:rPr>
          <w:rFonts w:ascii="Times New Roman" w:hAnsi="Times New Roman" w:cs="Times New Roman"/>
          <w:sz w:val="28"/>
          <w:szCs w:val="28"/>
        </w:rPr>
        <w:t xml:space="preserve"> отличается от ожидаемого </w:t>
      </w:r>
      <w:r>
        <w:rPr>
          <w:rFonts w:ascii="Times New Roman" w:hAnsi="Times New Roman" w:cs="Times New Roman"/>
          <w:sz w:val="28"/>
          <w:szCs w:val="28"/>
        </w:rPr>
        <w:t>из-за</w:t>
      </w:r>
      <w:r w:rsidR="001D6478">
        <w:rPr>
          <w:rFonts w:ascii="Times New Roman" w:hAnsi="Times New Roman" w:cs="Times New Roman"/>
          <w:sz w:val="28"/>
          <w:szCs w:val="28"/>
        </w:rPr>
        <w:t xml:space="preserve"> опеча</w:t>
      </w:r>
      <w:r>
        <w:rPr>
          <w:rFonts w:ascii="Times New Roman" w:hAnsi="Times New Roman" w:cs="Times New Roman"/>
          <w:sz w:val="28"/>
          <w:szCs w:val="28"/>
        </w:rPr>
        <w:t>ток</w:t>
      </w:r>
      <w:r w:rsidR="001D6478">
        <w:rPr>
          <w:rFonts w:ascii="Times New Roman" w:hAnsi="Times New Roman" w:cs="Times New Roman"/>
          <w:sz w:val="28"/>
          <w:szCs w:val="28"/>
        </w:rPr>
        <w:t xml:space="preserve"> в параметрах, определяющих уникальную учётную единицу. Программа при сверке</w:t>
      </w:r>
      <w:r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1D6478">
        <w:rPr>
          <w:rFonts w:ascii="Times New Roman" w:hAnsi="Times New Roman" w:cs="Times New Roman"/>
          <w:sz w:val="28"/>
          <w:szCs w:val="28"/>
        </w:rPr>
        <w:t xml:space="preserve"> пытается исключить опечатки, игнорирует спецсимволы и пробелы при сравнении значений, подменяет схожие буквы английского и русского алфавита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6E6A87" w14:textId="77777777" w:rsidR="00851851" w:rsidRDefault="00851851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следует обращать особое внимание на номер упаковки. Очень часто в отчётности не отражают операции перезарядки и просто указывают новый номер упаковки при очередной операции. Программа же, при отсутствии операций с кодом 53/54 будет считать такие записи за две разные учётные единицы. В итоговом СНК будет указан номер упаковки из последней операции с учётной единицей.</w:t>
      </w:r>
    </w:p>
    <w:p w14:paraId="5606A5F9" w14:textId="7E704EF0" w:rsidR="00F746DB" w:rsidRPr="00F746DB" w:rsidRDefault="00F746DB" w:rsidP="00F746D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следует отметить записи, в которых вместо заводского номера и номера паспорта указан прочерк. Для таких записей, кроме прочего, рассчитывается количество единиц, оно может изменяться при соответствующих операциях получения/передачи.</w:t>
      </w:r>
    </w:p>
    <w:p w14:paraId="23D6D5B1" w14:textId="77777777" w:rsidR="00F746DB" w:rsidRDefault="00F746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B56EC9D" w14:textId="35915782" w:rsidR="00851851" w:rsidRDefault="00851851" w:rsidP="00F746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Проверка последней инвентаризации</w:t>
      </w:r>
    </w:p>
    <w:p w14:paraId="1817F985" w14:textId="33A8CD26" w:rsidR="005158F8" w:rsidRDefault="005158F8" w:rsidP="005158F8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Функция служит для формирования списка организаций, у которых имеется просроченная инвентаризация (более года и 2 недель) и у которых в наличии имеется хотя бы один источник. Для вызова функции необходимо главном меню выбрать «Аналитика</w:t>
      </w:r>
      <w:r w:rsidRPr="00D64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4518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Проверка последней инвентаризации». В версиях ПО «МПЗФ» младше 1.2.4.4 раздел «Аналитика» назывался «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». На данный момент функция реализована для форм 1.1 и 1.3.</w:t>
      </w:r>
    </w:p>
    <w:p w14:paraId="514997ED" w14:textId="76CC36B7" w:rsidR="005158F8" w:rsidRPr="00D64518" w:rsidRDefault="00D2766C" w:rsidP="00D276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66C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35BF209" wp14:editId="0C392B09">
            <wp:extent cx="4933666" cy="2171235"/>
            <wp:effectExtent l="0" t="0" r="635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9455" cy="217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48769" w14:textId="1AB7138B" w:rsidR="005158F8" w:rsidRDefault="005158F8" w:rsidP="005158F8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этого программа попросит указать регион, для которого требуется проверить наличие инвентаризации, а также указать, какие графы считать определяющими уникальность источника. Если регион не указывать, то функция будет выполнена для всех организаций в базе. По умолчанию уникальность определяют номер паспорта, тип, радионуклиды, заводской номер и номер упаковки. </w:t>
      </w:r>
    </w:p>
    <w:p w14:paraId="304B7560" w14:textId="21F5EBE8" w:rsidR="005158F8" w:rsidRDefault="005158F8" w:rsidP="005158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выбора уникальных параметров учётной единицы была добавлена, поскольку бывают ситуации, когда, например, номер упаковки при определении учётной единицы учитывать не стоит, потому что номер упаковки у учётной единицы изменялся, но это не было отражено при помощи операций перезарядки (код операции 53/54). Если же все операции в отчётности отражались корректно, следует оставить все поля выбранными.</w:t>
      </w:r>
    </w:p>
    <w:p w14:paraId="5411474C" w14:textId="3562689C" w:rsidR="005158F8" w:rsidRDefault="00A55EE1" w:rsidP="00A55EE1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EE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A5D2628" wp14:editId="59DC08C9">
            <wp:extent cx="2210937" cy="2704939"/>
            <wp:effectExtent l="0" t="0" r="0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668"/>
                    <a:stretch/>
                  </pic:blipFill>
                  <pic:spPr bwMode="auto">
                    <a:xfrm>
                      <a:off x="0" y="0"/>
                      <a:ext cx="2219237" cy="2715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3E709A" w14:textId="6004B420" w:rsidR="00851851" w:rsidRDefault="005158F8" w:rsidP="008518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выпол</w:t>
      </w:r>
      <w:r w:rsidR="00F746DB">
        <w:rPr>
          <w:rFonts w:ascii="Times New Roman" w:hAnsi="Times New Roman" w:cs="Times New Roman"/>
          <w:sz w:val="28"/>
          <w:szCs w:val="28"/>
        </w:rPr>
        <w:t>нении данной функции, программа сначала для каждой организации из указанного региона определяет дату последней инвентаризации. Для тех организаций, у которых дата инвентаризации просрочена, определяется СНК на текущую дату. В случае, если у организации просрочена инвентаризация и есть хоть какая-то учётная единица в наличии, то она попадёт в итоговый список.</w:t>
      </w:r>
    </w:p>
    <w:p w14:paraId="67A27CC6" w14:textId="60520CF9" w:rsidR="00F746DB" w:rsidRDefault="00F746DB" w:rsidP="008518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расчёта СНК и соответствующие ошибки при его определении полностью аналогичны одноимённой функции, описанной ранее.</w:t>
      </w:r>
      <w:r w:rsidR="00A33145">
        <w:rPr>
          <w:rFonts w:ascii="Times New Roman" w:hAnsi="Times New Roman" w:cs="Times New Roman"/>
          <w:sz w:val="28"/>
          <w:szCs w:val="28"/>
        </w:rPr>
        <w:t xml:space="preserve"> При большом количестве организаций в базе данных, данная выгрузка может выполняться заметное время, поскольку для каждой организации выполняется функция расчёта СНК на дату.</w:t>
      </w:r>
    </w:p>
    <w:p w14:paraId="79B0FDB4" w14:textId="3884F51E" w:rsidR="00F746DB" w:rsidRDefault="00F746DB" w:rsidP="00F746DB">
      <w:pPr>
        <w:spacing w:before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Проверка инвентаризаци</w:t>
      </w:r>
      <w:r w:rsidR="00ED0A50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14:paraId="75A7C152" w14:textId="173E0436" w:rsidR="00F746DB" w:rsidRDefault="00F746DB" w:rsidP="00F746DB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Функция служит для формирования аналитической выгрузки, сравнивающие инвентаризации в отчётности с расчётным СНК на эту дату. Данная выгрузка позволяет выявлять ошибки в отчётности на всём протяжении истории движения источника. Список выводится в табличном формате </w:t>
      </w:r>
      <w:r w:rsidRPr="00D645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xlsx</w:t>
      </w:r>
      <w:r>
        <w:rPr>
          <w:rFonts w:ascii="Times New Roman" w:hAnsi="Times New Roman" w:cs="Times New Roman"/>
          <w:sz w:val="28"/>
          <w:szCs w:val="28"/>
        </w:rPr>
        <w:t>. Для вызова функции необходимо выбрать свою организацию (подсвечивается синим), после чего в главном меню выбрать «Аналитика</w:t>
      </w:r>
      <w:r w:rsidRPr="00D64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4518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Выбранная организация –</w:t>
      </w:r>
      <w:r w:rsidRPr="00D64518">
        <w:rPr>
          <w:rFonts w:ascii="Times New Roman" w:hAnsi="Times New Roman" w:cs="Times New Roman"/>
          <w:sz w:val="28"/>
          <w:szCs w:val="28"/>
        </w:rPr>
        <w:t xml:space="preserve">&gt; </w:t>
      </w:r>
      <w:r w:rsidR="00A33145">
        <w:rPr>
          <w:rFonts w:ascii="Times New Roman" w:hAnsi="Times New Roman" w:cs="Times New Roman"/>
          <w:sz w:val="28"/>
          <w:szCs w:val="28"/>
        </w:rPr>
        <w:t>Проверка инвентаризации</w:t>
      </w:r>
      <w:r>
        <w:rPr>
          <w:rFonts w:ascii="Times New Roman" w:hAnsi="Times New Roman" w:cs="Times New Roman"/>
          <w:sz w:val="28"/>
          <w:szCs w:val="28"/>
        </w:rPr>
        <w:t>» и выбрать необходимую форму для расчёта. В версиях ПО «МПЗФ» младше 1.2.4.4 раздел «Аналитика» назывался «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». На данный момент функция реализована для форм 1.1 и 1.3.</w:t>
      </w:r>
    </w:p>
    <w:p w14:paraId="0EFD4F85" w14:textId="65CD5BE2" w:rsidR="00A33145" w:rsidRPr="00D64518" w:rsidRDefault="00A55EE1" w:rsidP="00A55E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EE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24AD900" wp14:editId="0C9AD902">
            <wp:extent cx="5302155" cy="2314131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0708" cy="231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12A5F" w14:textId="04E5C80F" w:rsidR="00A33145" w:rsidRDefault="00A33145" w:rsidP="00A33145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аналогии с функцией расчёта СНК, после этого программа попросит указать дату, по которую необходимо проверить отчётность (по умолчанию – текущая дата), а также указать, какие графы считать определяющими уникальность источника. По умолчанию уникальность определяют номер паспорта, тип, радионуклиды, заводской номер и номер упаковки. </w:t>
      </w:r>
    </w:p>
    <w:p w14:paraId="07039A3C" w14:textId="36C35E32" w:rsidR="00F746DB" w:rsidRPr="00F746DB" w:rsidRDefault="00A33145" w:rsidP="00A33145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Возможность выбора уникальных параметров учётной единицы была добавлена, поскольку бывают ситуации, когда, например, номер упаковки при определении учётной единицы учитывать не стоит, потому что номер упаковки у учётной единицы изменялся, но это не было отражено при помощи операций перезарядки (код операции 53/54). Если же все операции в отчётности отражались корректно, следует оставить все поля выбранными.</w:t>
      </w:r>
    </w:p>
    <w:p w14:paraId="1DB86D8F" w14:textId="2307BDAC" w:rsidR="00851851" w:rsidRDefault="00A55EE1" w:rsidP="00A331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EE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B0423C8" wp14:editId="7EDFAAC9">
            <wp:extent cx="2210937" cy="2589194"/>
            <wp:effectExtent l="0" t="0" r="0" b="190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2652" cy="2602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30BCE" w14:textId="206E3976" w:rsidR="00A33145" w:rsidRDefault="001D6478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145">
        <w:rPr>
          <w:rFonts w:ascii="Times New Roman" w:hAnsi="Times New Roman" w:cs="Times New Roman"/>
          <w:sz w:val="28"/>
          <w:szCs w:val="28"/>
        </w:rPr>
        <w:t>После этого программа составит список дат, в которые организация проводила инвентаризацию, начиная с даты вступления приказа в силу (01.01.2022). Для каждой даты инвентаризации в аналитической выгрузке создаётся пара листов.</w:t>
      </w:r>
      <w:r w:rsidR="00671EEA">
        <w:rPr>
          <w:rFonts w:ascii="Times New Roman" w:hAnsi="Times New Roman" w:cs="Times New Roman"/>
          <w:sz w:val="28"/>
          <w:szCs w:val="28"/>
        </w:rPr>
        <w:t xml:space="preserve"> Алгоритм расчёта СНК и соответствующие ошибки при его определении полностью аналогичны одноимённой функции, описанной ранее.</w:t>
      </w:r>
    </w:p>
    <w:p w14:paraId="73E9C077" w14:textId="31AEC765" w:rsidR="00EE3F53" w:rsidRDefault="00A33145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листе сравнивается инвентаризация в отчётности и расчётный СНК</w:t>
      </w:r>
      <w:r w:rsidR="00671EEA">
        <w:rPr>
          <w:rFonts w:ascii="Times New Roman" w:hAnsi="Times New Roman" w:cs="Times New Roman"/>
          <w:sz w:val="28"/>
          <w:szCs w:val="28"/>
        </w:rPr>
        <w:t xml:space="preserve"> на эту дату</w:t>
      </w:r>
      <w:r>
        <w:rPr>
          <w:rFonts w:ascii="Times New Roman" w:hAnsi="Times New Roman" w:cs="Times New Roman"/>
          <w:sz w:val="28"/>
          <w:szCs w:val="28"/>
        </w:rPr>
        <w:t>. Для первой даты эти списки всегда будут совпадать, поскольку за отчётную точку при расчёте СНК берётся первая инвентаризация. В данных списка зелёным будут выделены полностью совпадающие строчки.</w:t>
      </w:r>
    </w:p>
    <w:p w14:paraId="369D3570" w14:textId="6F801507" w:rsidR="00A33145" w:rsidRDefault="00671EEA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листе будут указаны ошибки в отчётности, обнаруженные за период от даты предыдущей инвентаризации до текущей. При формировании этого списка ошибок, программа за эталон берёт расчётный СНК.</w:t>
      </w:r>
    </w:p>
    <w:p w14:paraId="283BEF51" w14:textId="77777777" w:rsidR="00671EEA" w:rsidRDefault="00671EEA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Ошибки при этом могут «тянуться» от самого первого периода, т.е. если один раз забыть указать операцию передачи источника или опечататься в ней, то программа будет в каждом следующей расчёте СНК и составлении списка ошибок ожидать, что пользователь в инвентаризации этот источник укажет. </w:t>
      </w:r>
    </w:p>
    <w:p w14:paraId="48BBE58D" w14:textId="0291170E" w:rsidR="00671EEA" w:rsidRDefault="00671EEA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Поэтому проверку по данному отчёту необходимо выполнять от более ранних отчётов к более поздним, исправляя старые ошибки в отчётности и повторяя данную проверку.</w:t>
      </w:r>
    </w:p>
    <w:p w14:paraId="6B35220E" w14:textId="37018B1D" w:rsidR="00671EEA" w:rsidRDefault="00671EEA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Самые частые ошибки – это опечатки в </w:t>
      </w:r>
      <w:r w:rsidR="00CF6426">
        <w:rPr>
          <w:rFonts w:ascii="Times New Roman" w:hAnsi="Times New Roman" w:cs="Times New Roman"/>
          <w:sz w:val="28"/>
          <w:szCs w:val="28"/>
        </w:rPr>
        <w:t xml:space="preserve">заводских </w:t>
      </w:r>
      <w:r>
        <w:rPr>
          <w:rFonts w:ascii="Times New Roman" w:hAnsi="Times New Roman" w:cs="Times New Roman"/>
          <w:sz w:val="28"/>
          <w:szCs w:val="28"/>
        </w:rPr>
        <w:t>номерах</w:t>
      </w:r>
      <w:r w:rsidR="00CF6426">
        <w:rPr>
          <w:rFonts w:ascii="Times New Roman" w:hAnsi="Times New Roman" w:cs="Times New Roman"/>
          <w:sz w:val="28"/>
          <w:szCs w:val="28"/>
        </w:rPr>
        <w:t xml:space="preserve"> и номерах паспорта</w:t>
      </w:r>
      <w:r>
        <w:rPr>
          <w:rFonts w:ascii="Times New Roman" w:hAnsi="Times New Roman" w:cs="Times New Roman"/>
          <w:sz w:val="28"/>
          <w:szCs w:val="28"/>
        </w:rPr>
        <w:t xml:space="preserve"> и изменения номера упаковки</w:t>
      </w:r>
      <w:r w:rsidR="00CF6426">
        <w:rPr>
          <w:rFonts w:ascii="Times New Roman" w:hAnsi="Times New Roman" w:cs="Times New Roman"/>
          <w:sz w:val="28"/>
          <w:szCs w:val="28"/>
        </w:rPr>
        <w:t xml:space="preserve"> без операции перезарядки</w:t>
      </w:r>
      <w:r>
        <w:rPr>
          <w:rFonts w:ascii="Times New Roman" w:hAnsi="Times New Roman" w:cs="Times New Roman"/>
          <w:sz w:val="28"/>
          <w:szCs w:val="28"/>
        </w:rPr>
        <w:t>, из-за которых программа считает, что записи относятся к разным учётным единицам.</w:t>
      </w:r>
    </w:p>
    <w:p w14:paraId="05930D73" w14:textId="7293E277" w:rsidR="00CF6426" w:rsidRDefault="00CF6426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дат операций инвентаризации, пара листов создаётся и для введённой пользователем даты, по которую необходимо анализировать отчётность (по умолчанию – текущая дата). Для неё фактическая инвентаризация скорее всего будет отсутствовать и будет отображен только расчётный СНК.</w:t>
      </w:r>
    </w:p>
    <w:p w14:paraId="4B4422BA" w14:textId="42E168B9" w:rsidR="00CF6426" w:rsidRPr="001D6478" w:rsidRDefault="00CF6426" w:rsidP="001D6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следует учитывать, что данная проверка не позволит корректно определить ошибки в случае, если операция инвентаризации проводится не в одну дату, т.е. инвентаризация частично производится для части учётных единиц в одну дату в одном отчёте и далее инвентаризация частично производится для другой части учётных единиц в другую дату в другом отчёте. Программа будет считать эти инвентаризации отдельными инвентаризациями и некорректно рассчитает ошибки в отчётности.</w:t>
      </w:r>
    </w:p>
    <w:sectPr w:rsidR="00CF6426" w:rsidRPr="001D6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8"/>
    <w:rsid w:val="001679C9"/>
    <w:rsid w:val="001D6478"/>
    <w:rsid w:val="003A468F"/>
    <w:rsid w:val="005158F8"/>
    <w:rsid w:val="00590371"/>
    <w:rsid w:val="00671EEA"/>
    <w:rsid w:val="007139D5"/>
    <w:rsid w:val="00851851"/>
    <w:rsid w:val="00855BF1"/>
    <w:rsid w:val="00A33145"/>
    <w:rsid w:val="00A55EE1"/>
    <w:rsid w:val="00CF6426"/>
    <w:rsid w:val="00D2766C"/>
    <w:rsid w:val="00D64518"/>
    <w:rsid w:val="00ED0A50"/>
    <w:rsid w:val="00EE3F53"/>
    <w:rsid w:val="00F7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B3F7"/>
  <w15:chartTrackingRefBased/>
  <w15:docId w15:val="{F954142D-0543-4FF2-85DA-AE0D5B69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45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45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45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45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45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45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45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45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45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45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45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45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451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451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45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45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45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45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45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45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45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45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45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451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45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451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45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451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645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E00F7-56D4-4A94-9456-4E4766A8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Остапчук Андрей Александрович</dc:creator>
  <cp:keywords/>
  <dc:description/>
  <cp:lastModifiedBy>Остапчук Андрей Александрович</cp:lastModifiedBy>
  <cp:revision>3</cp:revision>
  <dcterms:created xsi:type="dcterms:W3CDTF">2025-11-10T07:15:00Z</dcterms:created>
  <dcterms:modified xsi:type="dcterms:W3CDTF">2025-11-10T12:41:00Z</dcterms:modified>
</cp:coreProperties>
</file>